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A83" w14:textId="1D407A23" w:rsidR="001B0213" w:rsidRDefault="00C714C7">
      <w:r>
        <w:t xml:space="preserve">Verslag </w:t>
      </w:r>
      <w:r w:rsidR="001F78EA">
        <w:t xml:space="preserve">MR vergadering van maandag </w:t>
      </w:r>
      <w:r w:rsidR="00681B3F">
        <w:t>15 juni</w:t>
      </w:r>
      <w:r w:rsidR="00E85219">
        <w:t xml:space="preserve"> </w:t>
      </w:r>
      <w:r w:rsidR="00681B3F">
        <w:t xml:space="preserve">2022, </w:t>
      </w:r>
      <w:r w:rsidR="008B0141">
        <w:t>19.</w:t>
      </w:r>
      <w:r w:rsidR="00681B3F">
        <w:t>30</w:t>
      </w:r>
      <w:r w:rsidR="008B0141">
        <w:t xml:space="preserve"> – 21.</w:t>
      </w:r>
      <w:r w:rsidR="00681B3F">
        <w:t>3</w:t>
      </w:r>
      <w:r w:rsidR="008B0141">
        <w:t xml:space="preserve">0 uur </w:t>
      </w:r>
    </w:p>
    <w:p w14:paraId="241EBFAF" w14:textId="4AAC60AF" w:rsidR="001F78EA" w:rsidRDefault="001F78EA"/>
    <w:tbl>
      <w:tblPr>
        <w:tblStyle w:val="Tabelraster"/>
        <w:tblW w:w="9068" w:type="dxa"/>
        <w:tblLayout w:type="fixed"/>
        <w:tblLook w:val="04A0" w:firstRow="1" w:lastRow="0" w:firstColumn="1" w:lastColumn="0" w:noHBand="0" w:noVBand="1"/>
      </w:tblPr>
      <w:tblGrid>
        <w:gridCol w:w="2093"/>
        <w:gridCol w:w="5812"/>
        <w:gridCol w:w="1163"/>
      </w:tblGrid>
      <w:tr w:rsidR="001F78EA" w14:paraId="082FA246" w14:textId="77777777" w:rsidTr="005B7915">
        <w:tc>
          <w:tcPr>
            <w:tcW w:w="2093" w:type="dxa"/>
          </w:tcPr>
          <w:p w14:paraId="49FBD3CF" w14:textId="77777777" w:rsidR="001F78EA" w:rsidRDefault="001F78EA" w:rsidP="00B372FF"/>
        </w:tc>
        <w:tc>
          <w:tcPr>
            <w:tcW w:w="5812" w:type="dxa"/>
          </w:tcPr>
          <w:p w14:paraId="5CF980DE" w14:textId="1107EB11" w:rsidR="001F78EA" w:rsidRDefault="001F78EA" w:rsidP="00DE5170"/>
        </w:tc>
        <w:tc>
          <w:tcPr>
            <w:tcW w:w="1163" w:type="dxa"/>
          </w:tcPr>
          <w:p w14:paraId="6AD1A83A" w14:textId="77777777" w:rsidR="001F78EA" w:rsidRDefault="001F78EA" w:rsidP="00DE5170">
            <w:r>
              <w:t>Wie:</w:t>
            </w:r>
          </w:p>
        </w:tc>
      </w:tr>
      <w:tr w:rsidR="001F78EA" w14:paraId="6BB37490" w14:textId="77777777" w:rsidTr="005B7915">
        <w:tc>
          <w:tcPr>
            <w:tcW w:w="2093" w:type="dxa"/>
          </w:tcPr>
          <w:p w14:paraId="26710BCE" w14:textId="77777777" w:rsidR="001F78EA" w:rsidRDefault="001F78EA" w:rsidP="00B372FF">
            <w:pPr>
              <w:pStyle w:val="Lijstalinea"/>
              <w:numPr>
                <w:ilvl w:val="0"/>
                <w:numId w:val="2"/>
              </w:numPr>
              <w:ind w:left="426"/>
            </w:pPr>
            <w:r>
              <w:t>Opening:</w:t>
            </w:r>
          </w:p>
        </w:tc>
        <w:tc>
          <w:tcPr>
            <w:tcW w:w="5812" w:type="dxa"/>
          </w:tcPr>
          <w:p w14:paraId="59DEB666" w14:textId="707C6F28" w:rsidR="001F78EA" w:rsidRDefault="00681B3F" w:rsidP="00681B3F">
            <w:r>
              <w:t xml:space="preserve">Rutger is niet aanwezig. </w:t>
            </w:r>
          </w:p>
        </w:tc>
        <w:tc>
          <w:tcPr>
            <w:tcW w:w="1163" w:type="dxa"/>
          </w:tcPr>
          <w:p w14:paraId="50085BB8" w14:textId="77777777" w:rsidR="001F78EA" w:rsidRDefault="001F78EA" w:rsidP="00DE5170">
            <w:r>
              <w:t>Georgina</w:t>
            </w:r>
          </w:p>
        </w:tc>
      </w:tr>
      <w:tr w:rsidR="001F78EA" w14:paraId="06A5761C" w14:textId="77777777" w:rsidTr="005B7915">
        <w:tc>
          <w:tcPr>
            <w:tcW w:w="2093" w:type="dxa"/>
          </w:tcPr>
          <w:p w14:paraId="5E8BA688" w14:textId="77777777" w:rsidR="001F78EA" w:rsidRDefault="001F78EA" w:rsidP="00B372FF">
            <w:pPr>
              <w:pStyle w:val="Lijstalinea"/>
              <w:numPr>
                <w:ilvl w:val="0"/>
                <w:numId w:val="2"/>
              </w:numPr>
              <w:ind w:left="426"/>
            </w:pPr>
            <w:r>
              <w:t>Notulen:</w:t>
            </w:r>
          </w:p>
          <w:p w14:paraId="2E8090BD" w14:textId="77777777" w:rsidR="001F78EA" w:rsidRDefault="001F78EA" w:rsidP="00B372FF"/>
        </w:tc>
        <w:tc>
          <w:tcPr>
            <w:tcW w:w="5812" w:type="dxa"/>
          </w:tcPr>
          <w:p w14:paraId="153D7AA1" w14:textId="5F31CDDB" w:rsidR="008B0141" w:rsidRDefault="005B7915" w:rsidP="005B7915">
            <w:r>
              <w:t>Akkoord. Ivo m</w:t>
            </w:r>
            <w:r w:rsidR="00681B3F">
              <w:t xml:space="preserve">aakt </w:t>
            </w:r>
            <w:r>
              <w:t>vandaag verslag.</w:t>
            </w:r>
          </w:p>
        </w:tc>
        <w:tc>
          <w:tcPr>
            <w:tcW w:w="1163" w:type="dxa"/>
          </w:tcPr>
          <w:p w14:paraId="72962F67" w14:textId="77777777" w:rsidR="001F78EA" w:rsidRDefault="001F78EA" w:rsidP="00DE5170">
            <w:r>
              <w:t>Georgina</w:t>
            </w:r>
          </w:p>
        </w:tc>
      </w:tr>
      <w:tr w:rsidR="001F78EA" w14:paraId="122F9FFB" w14:textId="77777777" w:rsidTr="005B7915">
        <w:tc>
          <w:tcPr>
            <w:tcW w:w="2093" w:type="dxa"/>
          </w:tcPr>
          <w:p w14:paraId="14B0D509" w14:textId="4C0DE2B0" w:rsidR="001F78EA" w:rsidRDefault="001F78EA" w:rsidP="005F6BFE">
            <w:pPr>
              <w:pStyle w:val="Lijstalinea"/>
              <w:numPr>
                <w:ilvl w:val="0"/>
                <w:numId w:val="2"/>
              </w:numPr>
              <w:ind w:left="426"/>
            </w:pPr>
            <w:r>
              <w:t>Ingekomen stukken en mededelingen</w:t>
            </w:r>
            <w:r w:rsidR="005F6BFE">
              <w:t xml:space="preserve"> </w:t>
            </w:r>
          </w:p>
        </w:tc>
        <w:tc>
          <w:tcPr>
            <w:tcW w:w="5812" w:type="dxa"/>
          </w:tcPr>
          <w:p w14:paraId="4472EAB5" w14:textId="77777777" w:rsidR="00114D69" w:rsidRDefault="00114D69" w:rsidP="00B635A0">
            <w:pPr>
              <w:rPr>
                <w:lang w:val="en-US"/>
              </w:rPr>
            </w:pPr>
          </w:p>
          <w:p w14:paraId="07A2EF15" w14:textId="1AC5E4A8" w:rsidR="00114D69" w:rsidRDefault="00114D69" w:rsidP="00114D69">
            <w:pPr>
              <w:pStyle w:val="Lijstalinea"/>
              <w:numPr>
                <w:ilvl w:val="0"/>
                <w:numId w:val="10"/>
              </w:numPr>
              <w:rPr>
                <w:lang w:val="en-US"/>
              </w:rPr>
            </w:pPr>
            <w:r>
              <w:rPr>
                <w:lang w:val="en-US"/>
              </w:rPr>
              <w:t>Brief n.a.v. gesprek met leerlingenvervoer Noot (zie verder bij mededelingen)</w:t>
            </w:r>
          </w:p>
          <w:p w14:paraId="49BF8DE4" w14:textId="77777777" w:rsidR="00114D69" w:rsidRDefault="00B635A0" w:rsidP="00B635A0">
            <w:pPr>
              <w:pStyle w:val="Lijstalinea"/>
              <w:numPr>
                <w:ilvl w:val="0"/>
                <w:numId w:val="10"/>
              </w:numPr>
              <w:rPr>
                <w:lang w:val="en-US"/>
              </w:rPr>
            </w:pPr>
            <w:r w:rsidRPr="00114D69">
              <w:rPr>
                <w:lang w:val="en-US"/>
              </w:rPr>
              <w:t xml:space="preserve">Hoe ouders informeren over Jeugdhulp op school? Tessa: </w:t>
            </w:r>
            <w:r w:rsidR="00114D69">
              <w:rPr>
                <w:lang w:val="en-US"/>
              </w:rPr>
              <w:t xml:space="preserve">eerst het </w:t>
            </w:r>
            <w:r w:rsidRPr="00114D69">
              <w:rPr>
                <w:lang w:val="en-US"/>
              </w:rPr>
              <w:t xml:space="preserve">team er </w:t>
            </w:r>
            <w:r w:rsidR="00114D69">
              <w:rPr>
                <w:lang w:val="en-US"/>
              </w:rPr>
              <w:t xml:space="preserve">ervaring </w:t>
            </w:r>
            <w:r w:rsidRPr="00114D69">
              <w:rPr>
                <w:lang w:val="en-US"/>
              </w:rPr>
              <w:t xml:space="preserve">mee laten </w:t>
            </w:r>
            <w:r w:rsidR="00114D69">
              <w:rPr>
                <w:lang w:val="en-US"/>
              </w:rPr>
              <w:t xml:space="preserve">opdoen </w:t>
            </w:r>
            <w:r w:rsidRPr="00114D69">
              <w:rPr>
                <w:lang w:val="en-US"/>
              </w:rPr>
              <w:t xml:space="preserve">en dan volgend schooljaar ouders informeren middels een ouderavond. </w:t>
            </w:r>
          </w:p>
          <w:p w14:paraId="0508DFD5" w14:textId="77777777" w:rsidR="00B635A0" w:rsidRDefault="00B635A0" w:rsidP="00114D69">
            <w:pPr>
              <w:pStyle w:val="Lijstalinea"/>
              <w:numPr>
                <w:ilvl w:val="0"/>
                <w:numId w:val="10"/>
              </w:numPr>
              <w:rPr>
                <w:lang w:val="en-US"/>
              </w:rPr>
            </w:pPr>
            <w:r w:rsidRPr="00114D69">
              <w:rPr>
                <w:lang w:val="en-US"/>
              </w:rPr>
              <w:t xml:space="preserve">Tjerk stuurt de notulen naar Kaat, zodat ze op de website geplaatst kunnen worden. </w:t>
            </w:r>
          </w:p>
          <w:p w14:paraId="5D756CE2" w14:textId="7AE17FD5" w:rsidR="00D4648F" w:rsidRPr="00114D69" w:rsidRDefault="00D4648F" w:rsidP="00D4648F">
            <w:pPr>
              <w:pStyle w:val="Lijstalinea"/>
              <w:rPr>
                <w:lang w:val="en-US"/>
              </w:rPr>
            </w:pPr>
          </w:p>
        </w:tc>
        <w:tc>
          <w:tcPr>
            <w:tcW w:w="1163" w:type="dxa"/>
          </w:tcPr>
          <w:p w14:paraId="7CDF00D3" w14:textId="7C58E2DF" w:rsidR="001F78EA" w:rsidRDefault="001F78EA" w:rsidP="00DE5170"/>
        </w:tc>
      </w:tr>
      <w:tr w:rsidR="005B7915" w14:paraId="00DC6BB1" w14:textId="77777777" w:rsidTr="005B7915">
        <w:tc>
          <w:tcPr>
            <w:tcW w:w="2093" w:type="dxa"/>
          </w:tcPr>
          <w:p w14:paraId="2492E1BD" w14:textId="55464953" w:rsidR="005B7915" w:rsidRDefault="005B7915" w:rsidP="005B7915">
            <w:pPr>
              <w:pStyle w:val="Lijstalinea"/>
              <w:numPr>
                <w:ilvl w:val="0"/>
                <w:numId w:val="2"/>
              </w:numPr>
              <w:ind w:left="426" w:right="-392"/>
            </w:pPr>
            <w:r>
              <w:t>Klankbordgroep</w:t>
            </w:r>
          </w:p>
        </w:tc>
        <w:tc>
          <w:tcPr>
            <w:tcW w:w="5812" w:type="dxa"/>
          </w:tcPr>
          <w:p w14:paraId="407FA90C" w14:textId="77777777" w:rsidR="005B7915" w:rsidRDefault="005B7915" w:rsidP="00B635A0">
            <w:pPr>
              <w:rPr>
                <w:lang w:val="en-US"/>
              </w:rPr>
            </w:pPr>
            <w:r w:rsidRPr="005B7915">
              <w:rPr>
                <w:lang w:val="en-US"/>
              </w:rPr>
              <w:t>Geogina checkt data van klankbordgroep en of Rutger lid is.</w:t>
            </w:r>
            <w:r>
              <w:rPr>
                <w:lang w:val="en-US"/>
              </w:rPr>
              <w:t xml:space="preserve"> Nog geen terugkoppeling gehad. </w:t>
            </w:r>
            <w:r w:rsidR="00B635A0">
              <w:rPr>
                <w:lang w:val="en-US"/>
              </w:rPr>
              <w:t>Als de groep online bijeenkomt wil Conny aansluiten.</w:t>
            </w:r>
          </w:p>
          <w:p w14:paraId="31EAE89A" w14:textId="7AAF9718" w:rsidR="00D4648F" w:rsidRDefault="00D4648F" w:rsidP="00B635A0">
            <w:pPr>
              <w:rPr>
                <w:lang w:val="en-US"/>
              </w:rPr>
            </w:pPr>
          </w:p>
        </w:tc>
        <w:tc>
          <w:tcPr>
            <w:tcW w:w="1163" w:type="dxa"/>
          </w:tcPr>
          <w:p w14:paraId="1BEA26BA" w14:textId="77777777" w:rsidR="005B7915" w:rsidRDefault="005B7915" w:rsidP="00DE5170"/>
        </w:tc>
      </w:tr>
      <w:tr w:rsidR="001F78EA" w14:paraId="4EBA450B" w14:textId="77777777" w:rsidTr="005B7915">
        <w:trPr>
          <w:trHeight w:val="2375"/>
        </w:trPr>
        <w:tc>
          <w:tcPr>
            <w:tcW w:w="2093" w:type="dxa"/>
          </w:tcPr>
          <w:p w14:paraId="48192771" w14:textId="77777777" w:rsidR="001F78EA" w:rsidRDefault="001F78EA" w:rsidP="00B372FF">
            <w:pPr>
              <w:pStyle w:val="Lijstalinea"/>
              <w:numPr>
                <w:ilvl w:val="0"/>
                <w:numId w:val="2"/>
              </w:numPr>
              <w:ind w:left="426"/>
            </w:pPr>
            <w:r>
              <w:t xml:space="preserve">Mededelingen </w:t>
            </w:r>
          </w:p>
        </w:tc>
        <w:tc>
          <w:tcPr>
            <w:tcW w:w="5812" w:type="dxa"/>
          </w:tcPr>
          <w:p w14:paraId="1530DA89" w14:textId="662A6E96" w:rsidR="005F6BFE" w:rsidRDefault="00481686" w:rsidP="00B372FF">
            <w:pPr>
              <w:pStyle w:val="Lijstalinea"/>
              <w:numPr>
                <w:ilvl w:val="0"/>
                <w:numId w:val="7"/>
              </w:numPr>
            </w:pPr>
            <w:r>
              <w:t>Personel</w:t>
            </w:r>
            <w:r w:rsidR="00C714C7">
              <w:t>e</w:t>
            </w:r>
            <w:r>
              <w:t xml:space="preserve"> bezetting (informatief)</w:t>
            </w:r>
            <w:r w:rsidR="00D4648F">
              <w:t>: d</w:t>
            </w:r>
            <w:r w:rsidR="00B372FF">
              <w:t xml:space="preserve">e </w:t>
            </w:r>
            <w:r w:rsidR="005F6BFE">
              <w:t xml:space="preserve">bezetting is zo goed als rond, er gaan 2 personeelsleden en een nieuwe leerkracht en ondersteuner zijn inmiddels aangenomen. </w:t>
            </w:r>
          </w:p>
          <w:p w14:paraId="28E39576" w14:textId="77777777" w:rsidR="005F6BFE" w:rsidRDefault="005F6BFE" w:rsidP="005F6BFE">
            <w:pPr>
              <w:pStyle w:val="Lijstalinea"/>
              <w:numPr>
                <w:ilvl w:val="0"/>
                <w:numId w:val="7"/>
              </w:numPr>
            </w:pPr>
            <w:r>
              <w:t xml:space="preserve">De achterwacht gaat twee dagen minder werken, die dagen opvullen met nieuwe achterwacht, of een nieuwe aannemen voor 5 dagen, anders wellicht een negatief effect. </w:t>
            </w:r>
          </w:p>
          <w:p w14:paraId="600664C4" w14:textId="0CA2D815" w:rsidR="00A42C7D" w:rsidRDefault="00A42C7D" w:rsidP="005F6BFE">
            <w:pPr>
              <w:pStyle w:val="Lijstalinea"/>
              <w:numPr>
                <w:ilvl w:val="0"/>
                <w:numId w:val="7"/>
              </w:numPr>
            </w:pPr>
            <w:r>
              <w:t xml:space="preserve">Een lijst met de indeling van leerkrachten per klas wordt 27 juni gemaild aan ouders, nadat het verteld is in de klas. </w:t>
            </w:r>
          </w:p>
          <w:p w14:paraId="4104E6A2" w14:textId="77777777" w:rsidR="00A42C7D" w:rsidRDefault="00A42C7D" w:rsidP="005F6BFE">
            <w:pPr>
              <w:pStyle w:val="Lijstalinea"/>
              <w:numPr>
                <w:ilvl w:val="0"/>
                <w:numId w:val="7"/>
              </w:numPr>
            </w:pPr>
            <w:r>
              <w:t xml:space="preserve">Deze zomer wordt de nieuwe keuken geplaatst. Tessa gaat op zoek naar een ‘kookjuf’. </w:t>
            </w:r>
          </w:p>
          <w:p w14:paraId="48273244" w14:textId="6827D7AB" w:rsidR="001C4948" w:rsidRDefault="001C4948" w:rsidP="005F6BFE">
            <w:pPr>
              <w:pStyle w:val="Lijstalinea"/>
              <w:numPr>
                <w:ilvl w:val="0"/>
                <w:numId w:val="7"/>
              </w:numPr>
            </w:pPr>
            <w:r>
              <w:t>De nieuwe kleuren voor de vloeren zijn rond.</w:t>
            </w:r>
          </w:p>
          <w:p w14:paraId="0B5AD4C0" w14:textId="77777777" w:rsidR="001C4948" w:rsidRDefault="001C4948" w:rsidP="005F6BFE">
            <w:pPr>
              <w:pStyle w:val="Lijstalinea"/>
              <w:numPr>
                <w:ilvl w:val="0"/>
                <w:numId w:val="7"/>
              </w:numPr>
            </w:pPr>
            <w:r>
              <w:t>Andere aanpassingen op school worden meegenomen in de begroting.</w:t>
            </w:r>
          </w:p>
          <w:p w14:paraId="33017279" w14:textId="2E7603C0" w:rsidR="001C4948" w:rsidRPr="001C4948" w:rsidRDefault="001C4948" w:rsidP="001C4948">
            <w:pPr>
              <w:pStyle w:val="Lijstalinea"/>
              <w:numPr>
                <w:ilvl w:val="0"/>
                <w:numId w:val="7"/>
              </w:numPr>
            </w:pPr>
            <w:r w:rsidRPr="001C4948">
              <w:t>Werkverdelingsplan: aangenomen.</w:t>
            </w:r>
          </w:p>
          <w:p w14:paraId="7C3852B8" w14:textId="7CB9C4D9" w:rsidR="00A42C7D" w:rsidRDefault="00114D69" w:rsidP="005F6BFE">
            <w:pPr>
              <w:pStyle w:val="Lijstalinea"/>
              <w:numPr>
                <w:ilvl w:val="0"/>
                <w:numId w:val="7"/>
              </w:numPr>
            </w:pPr>
            <w:r>
              <w:t xml:space="preserve">Komend jaar zijn er 10 groepen. Veel aanmeldingen voor de kleutergroep. </w:t>
            </w:r>
          </w:p>
          <w:p w14:paraId="0B4BC09E" w14:textId="1BE1CB3F" w:rsidR="00114D69" w:rsidRDefault="00114D69" w:rsidP="005F6BFE">
            <w:pPr>
              <w:pStyle w:val="Lijstalinea"/>
              <w:numPr>
                <w:ilvl w:val="0"/>
                <w:numId w:val="7"/>
              </w:numPr>
            </w:pPr>
            <w:r>
              <w:t xml:space="preserve">LBS bestaat 100 jaar! Een feestweek eind september, met ideeën voor een circus, Jochem Meijer, schoolkrant, festiviteiten, in evenwicht met wat kinderen aankunnen.   </w:t>
            </w:r>
          </w:p>
          <w:p w14:paraId="403EED41" w14:textId="629713F2" w:rsidR="00114D69" w:rsidRDefault="00114D69" w:rsidP="005F6BFE">
            <w:pPr>
              <w:pStyle w:val="Lijstalinea"/>
              <w:numPr>
                <w:ilvl w:val="0"/>
                <w:numId w:val="7"/>
              </w:numPr>
            </w:pPr>
            <w:r>
              <w:t xml:space="preserve">Hulphond: Ivo heeft gebeld met een school die ervaring heeft: het werkt met name bij een vaste begeleider, die eigenaar is van de hond.   </w:t>
            </w:r>
          </w:p>
          <w:p w14:paraId="497F95E2" w14:textId="77777777" w:rsidR="00D4648F" w:rsidRDefault="00D4648F" w:rsidP="00D4648F">
            <w:pPr>
              <w:pStyle w:val="Lijstalinea"/>
              <w:numPr>
                <w:ilvl w:val="0"/>
                <w:numId w:val="7"/>
              </w:numPr>
            </w:pPr>
            <w:r>
              <w:lastRenderedPageBreak/>
              <w:t>Brief binnengekomen nav een gesprek met Noot. Ouders ervaren sociale problemen tijdens de ritten. Noot scoort wel goed op efficiëntie. Het bedrijf gaat een tevredenheidsonderzoek houden onder ouders. Tessa begrijpt de verschillende verhalen en houdt MR op de hoogte van de ontwikkelingen.</w:t>
            </w:r>
          </w:p>
          <w:p w14:paraId="46B405BE" w14:textId="2B1A0B90" w:rsidR="00D4648F" w:rsidRDefault="00D4648F" w:rsidP="00D4648F">
            <w:pPr>
              <w:pStyle w:val="Lijstalinea"/>
              <w:numPr>
                <w:ilvl w:val="0"/>
                <w:numId w:val="7"/>
              </w:numPr>
            </w:pPr>
            <w:r>
              <w:t>Lidmaatschap op MR-krantje wordt opgezegd, want er wordt geen gebruik van gemaakt. Kan eventueel later worden herzien.</w:t>
            </w:r>
          </w:p>
          <w:p w14:paraId="034D3433" w14:textId="77777777" w:rsidR="00D4648F" w:rsidRDefault="00D4648F" w:rsidP="00D4648F">
            <w:pPr>
              <w:pStyle w:val="Lijstalinea"/>
              <w:numPr>
                <w:ilvl w:val="0"/>
                <w:numId w:val="7"/>
              </w:numPr>
            </w:pPr>
            <w:r>
              <w:t>N.a.v. Audit: het MT wordt door grootte als log/ruis ervaren en teruggebracht van 7 naar 2: Tessa en Kaat. Uitproberen voor een jaar.</w:t>
            </w:r>
          </w:p>
          <w:p w14:paraId="3D828DAB" w14:textId="77777777" w:rsidR="00114D69" w:rsidRDefault="00114D69" w:rsidP="00114D69"/>
          <w:p w14:paraId="54819C08" w14:textId="77777777" w:rsidR="00114D69" w:rsidRDefault="00114D69" w:rsidP="00114D69"/>
          <w:p w14:paraId="38230624" w14:textId="77777777" w:rsidR="00C714C7" w:rsidRDefault="00C714C7" w:rsidP="00C714C7"/>
          <w:p w14:paraId="1F473D2E" w14:textId="77777777" w:rsidR="00E05015" w:rsidRDefault="00E05015" w:rsidP="00E05015"/>
          <w:p w14:paraId="765643C2" w14:textId="500C0569" w:rsidR="008B0141" w:rsidRDefault="008B0141" w:rsidP="008B0141">
            <w:pPr>
              <w:pStyle w:val="Lijstalinea"/>
            </w:pPr>
          </w:p>
        </w:tc>
        <w:tc>
          <w:tcPr>
            <w:tcW w:w="1163" w:type="dxa"/>
          </w:tcPr>
          <w:p w14:paraId="4AA1E0DA" w14:textId="77777777" w:rsidR="001F78EA" w:rsidRDefault="001F78EA" w:rsidP="00DE5170">
            <w:r>
              <w:lastRenderedPageBreak/>
              <w:t>Tessa</w:t>
            </w:r>
          </w:p>
          <w:p w14:paraId="781C03E9" w14:textId="77777777" w:rsidR="00624BD8" w:rsidRDefault="00624BD8" w:rsidP="00DE5170"/>
          <w:p w14:paraId="50D47B99" w14:textId="77777777" w:rsidR="00624BD8" w:rsidRDefault="00624BD8" w:rsidP="00DE5170"/>
          <w:p w14:paraId="604FCA28" w14:textId="77777777" w:rsidR="00624BD8" w:rsidRDefault="00624BD8" w:rsidP="00DE5170"/>
          <w:p w14:paraId="7BB6C112" w14:textId="77777777" w:rsidR="00624BD8" w:rsidRDefault="00624BD8" w:rsidP="00DE5170"/>
          <w:p w14:paraId="4EB726A3" w14:textId="77777777" w:rsidR="00624BD8" w:rsidRDefault="00624BD8" w:rsidP="00DE5170"/>
          <w:p w14:paraId="5FA82420" w14:textId="77777777" w:rsidR="00624BD8" w:rsidRDefault="00624BD8" w:rsidP="00DE5170"/>
          <w:p w14:paraId="2C5B10D7" w14:textId="22C90160" w:rsidR="00624BD8" w:rsidRDefault="00624BD8" w:rsidP="00DE5170"/>
          <w:p w14:paraId="144684E3" w14:textId="77777777" w:rsidR="00624BD8" w:rsidRDefault="00624BD8" w:rsidP="00DE5170"/>
          <w:p w14:paraId="24E52673" w14:textId="77777777" w:rsidR="00624BD8" w:rsidRDefault="00624BD8" w:rsidP="00DE5170"/>
          <w:p w14:paraId="66726C86" w14:textId="5507B3B5" w:rsidR="00624BD8" w:rsidRDefault="00624BD8" w:rsidP="00DE5170"/>
        </w:tc>
      </w:tr>
      <w:tr w:rsidR="001F78EA" w14:paraId="6457F5E9" w14:textId="77777777" w:rsidTr="005B7915">
        <w:tc>
          <w:tcPr>
            <w:tcW w:w="2093" w:type="dxa"/>
          </w:tcPr>
          <w:p w14:paraId="5AF79435" w14:textId="6E85659B" w:rsidR="001F78EA" w:rsidRDefault="00D4648F" w:rsidP="00B372FF">
            <w:pPr>
              <w:pStyle w:val="Lijstalinea"/>
              <w:numPr>
                <w:ilvl w:val="0"/>
                <w:numId w:val="2"/>
              </w:numPr>
            </w:pPr>
            <w:r>
              <w:t>Rondvraag en sluiting:</w:t>
            </w:r>
          </w:p>
        </w:tc>
        <w:tc>
          <w:tcPr>
            <w:tcW w:w="5812" w:type="dxa"/>
          </w:tcPr>
          <w:p w14:paraId="02F658E9" w14:textId="55EC8A60" w:rsidR="008B0141" w:rsidRDefault="00D4648F" w:rsidP="00C714C7">
            <w:r w:rsidRPr="00D4648F">
              <w:t>•</w:t>
            </w:r>
            <w:r w:rsidRPr="00D4648F">
              <w:tab/>
              <w:t>Programma voor hoogbegaafden: een opzet is gemaakt, er wordt nu een vertaalslag gemaakt naar de praktijk.</w:t>
            </w:r>
          </w:p>
        </w:tc>
        <w:tc>
          <w:tcPr>
            <w:tcW w:w="1163" w:type="dxa"/>
          </w:tcPr>
          <w:p w14:paraId="3FBD8304" w14:textId="4EDF7461" w:rsidR="008B0141" w:rsidRDefault="008B0141" w:rsidP="008B0141"/>
        </w:tc>
      </w:tr>
    </w:tbl>
    <w:p w14:paraId="5205F7AF" w14:textId="77777777" w:rsidR="001F78EA" w:rsidRDefault="001F78EA" w:rsidP="00C714C7"/>
    <w:sectPr w:rsidR="001F7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CEE"/>
    <w:multiLevelType w:val="hybridMultilevel"/>
    <w:tmpl w:val="5880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B36EE"/>
    <w:multiLevelType w:val="hybridMultilevel"/>
    <w:tmpl w:val="ABEE6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3286A"/>
    <w:multiLevelType w:val="hybridMultilevel"/>
    <w:tmpl w:val="3762F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168998">
    <w:abstractNumId w:val="9"/>
  </w:num>
  <w:num w:numId="2" w16cid:durableId="1095436887">
    <w:abstractNumId w:val="4"/>
  </w:num>
  <w:num w:numId="3" w16cid:durableId="1805073431">
    <w:abstractNumId w:val="5"/>
  </w:num>
  <w:num w:numId="4" w16cid:durableId="11998111">
    <w:abstractNumId w:val="7"/>
  </w:num>
  <w:num w:numId="5" w16cid:durableId="1082265191">
    <w:abstractNumId w:val="3"/>
  </w:num>
  <w:num w:numId="6" w16cid:durableId="1852139670">
    <w:abstractNumId w:val="2"/>
  </w:num>
  <w:num w:numId="7" w16cid:durableId="1762797923">
    <w:abstractNumId w:val="0"/>
  </w:num>
  <w:num w:numId="8" w16cid:durableId="945503229">
    <w:abstractNumId w:val="6"/>
  </w:num>
  <w:num w:numId="9" w16cid:durableId="2119368869">
    <w:abstractNumId w:val="1"/>
  </w:num>
  <w:num w:numId="10" w16cid:durableId="482360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76BA7"/>
    <w:rsid w:val="00114D69"/>
    <w:rsid w:val="001B0213"/>
    <w:rsid w:val="001C4948"/>
    <w:rsid w:val="001F78EA"/>
    <w:rsid w:val="003B69E8"/>
    <w:rsid w:val="00481686"/>
    <w:rsid w:val="00596A55"/>
    <w:rsid w:val="005B7915"/>
    <w:rsid w:val="005F6BFE"/>
    <w:rsid w:val="00624BD8"/>
    <w:rsid w:val="00681B3F"/>
    <w:rsid w:val="008B0141"/>
    <w:rsid w:val="00903B26"/>
    <w:rsid w:val="00A42C7D"/>
    <w:rsid w:val="00B372FF"/>
    <w:rsid w:val="00B635A0"/>
    <w:rsid w:val="00B85025"/>
    <w:rsid w:val="00BB2147"/>
    <w:rsid w:val="00BD0CE1"/>
    <w:rsid w:val="00C714C7"/>
    <w:rsid w:val="00CB06F6"/>
    <w:rsid w:val="00D4648F"/>
    <w:rsid w:val="00D7363B"/>
    <w:rsid w:val="00DA2A41"/>
    <w:rsid w:val="00E05015"/>
    <w:rsid w:val="00E85219"/>
    <w:rsid w:val="00FC5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docId w15:val="{C810B8B5-2547-9742-AE19-4B930867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van der Voort</dc:creator>
  <cp:lastModifiedBy>Karin Klijnoot</cp:lastModifiedBy>
  <cp:revision>2</cp:revision>
  <dcterms:created xsi:type="dcterms:W3CDTF">2022-11-15T12:41:00Z</dcterms:created>
  <dcterms:modified xsi:type="dcterms:W3CDTF">2022-11-15T12:41:00Z</dcterms:modified>
</cp:coreProperties>
</file>